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1DEF" w14:textId="77777777" w:rsidR="00FE067E" w:rsidRPr="007B4CF5" w:rsidRDefault="00CD36CF" w:rsidP="00430710">
      <w:pPr>
        <w:pStyle w:val="TitlePageOrigin"/>
        <w:rPr>
          <w:color w:val="auto"/>
        </w:rPr>
      </w:pPr>
      <w:r w:rsidRPr="007B4CF5">
        <w:rPr>
          <w:color w:val="auto"/>
        </w:rPr>
        <w:t>WEST virginia legislature</w:t>
      </w:r>
    </w:p>
    <w:p w14:paraId="24F4208F" w14:textId="78A3F369" w:rsidR="00CD36CF" w:rsidRPr="007B4CF5" w:rsidRDefault="00CD36CF" w:rsidP="00430710">
      <w:pPr>
        <w:pStyle w:val="TitlePageSession"/>
        <w:rPr>
          <w:color w:val="auto"/>
        </w:rPr>
      </w:pPr>
      <w:r w:rsidRPr="007B4CF5">
        <w:rPr>
          <w:color w:val="auto"/>
        </w:rPr>
        <w:t>20</w:t>
      </w:r>
      <w:r w:rsidR="00A26557" w:rsidRPr="007B4CF5">
        <w:rPr>
          <w:color w:val="auto"/>
        </w:rPr>
        <w:t>2</w:t>
      </w:r>
      <w:r w:rsidR="00D570AD" w:rsidRPr="007B4CF5">
        <w:rPr>
          <w:color w:val="auto"/>
        </w:rPr>
        <w:t>2</w:t>
      </w:r>
      <w:r w:rsidRPr="007B4CF5">
        <w:rPr>
          <w:color w:val="auto"/>
        </w:rPr>
        <w:t xml:space="preserve"> regular session</w:t>
      </w:r>
    </w:p>
    <w:p w14:paraId="4491D368" w14:textId="77777777" w:rsidR="00CD36CF" w:rsidRPr="007B4CF5" w:rsidRDefault="00AF7E5A"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7B4CF5">
            <w:rPr>
              <w:color w:val="auto"/>
            </w:rPr>
            <w:t>Introduced</w:t>
          </w:r>
        </w:sdtContent>
      </w:sdt>
    </w:p>
    <w:p w14:paraId="2968253C" w14:textId="094AF3CE" w:rsidR="00CD36CF" w:rsidRPr="007B4CF5" w:rsidRDefault="00AF7E5A"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0A77BE" w:rsidRPr="007B4CF5">
            <w:rPr>
              <w:color w:val="auto"/>
            </w:rPr>
            <w:t>Senate</w:t>
          </w:r>
        </w:sdtContent>
      </w:sdt>
      <w:r w:rsidR="00303684" w:rsidRPr="007B4CF5">
        <w:rPr>
          <w:color w:val="auto"/>
        </w:rPr>
        <w:t xml:space="preserve"> </w:t>
      </w:r>
      <w:r w:rsidR="00CD36CF" w:rsidRPr="007B4CF5">
        <w:rPr>
          <w:color w:val="auto"/>
        </w:rPr>
        <w:t xml:space="preserve">Bill </w:t>
      </w:r>
      <w:sdt>
        <w:sdtPr>
          <w:rPr>
            <w:color w:val="auto"/>
          </w:rPr>
          <w:tag w:val="BNum"/>
          <w:id w:val="1645317809"/>
          <w:lock w:val="sdtLocked"/>
          <w:placeholder>
            <w:docPart w:val="77DE1DB594894E37B4CF108806F4D6D8"/>
          </w:placeholder>
          <w:text/>
        </w:sdtPr>
        <w:sdtEndPr/>
        <w:sdtContent>
          <w:r w:rsidR="00A838DC">
            <w:rPr>
              <w:color w:val="auto"/>
            </w:rPr>
            <w:t>584</w:t>
          </w:r>
        </w:sdtContent>
      </w:sdt>
    </w:p>
    <w:p w14:paraId="1B692A38" w14:textId="1870B3AE" w:rsidR="00CD36CF" w:rsidRPr="007B4CF5" w:rsidRDefault="00CD36CF" w:rsidP="00430710">
      <w:pPr>
        <w:pStyle w:val="Sponsors"/>
        <w:rPr>
          <w:color w:val="auto"/>
        </w:rPr>
      </w:pPr>
      <w:r w:rsidRPr="007B4CF5">
        <w:rPr>
          <w:color w:val="auto"/>
        </w:rPr>
        <w:t xml:space="preserve">By </w:t>
      </w:r>
      <w:sdt>
        <w:sdtPr>
          <w:rPr>
            <w:color w:val="auto"/>
          </w:rPr>
          <w:tag w:val="Sponsors"/>
          <w:id w:val="1589585889"/>
          <w:placeholder>
            <w:docPart w:val="053CE81B4BF74F8E91FC53740DEC0F38"/>
          </w:placeholder>
          <w:text w:multiLine="1"/>
        </w:sdtPr>
        <w:sdtEndPr/>
        <w:sdtContent>
          <w:r w:rsidR="005A1037" w:rsidRPr="007B4CF5">
            <w:rPr>
              <w:color w:val="auto"/>
            </w:rPr>
            <w:t>Senator</w:t>
          </w:r>
          <w:r w:rsidR="00C75B72">
            <w:rPr>
              <w:color w:val="auto"/>
            </w:rPr>
            <w:t>s</w:t>
          </w:r>
          <w:r w:rsidR="005A4B4A" w:rsidRPr="007B4CF5">
            <w:rPr>
              <w:color w:val="auto"/>
            </w:rPr>
            <w:t xml:space="preserve"> </w:t>
          </w:r>
          <w:r w:rsidR="004B72A5" w:rsidRPr="007B4CF5">
            <w:rPr>
              <w:color w:val="auto"/>
            </w:rPr>
            <w:t>Jeffries</w:t>
          </w:r>
          <w:r w:rsidR="00C75B72">
            <w:rPr>
              <w:color w:val="auto"/>
            </w:rPr>
            <w:t>, Lindsay, Baldwin, Stollings</w:t>
          </w:r>
          <w:r w:rsidR="00AF7E5A">
            <w:rPr>
              <w:color w:val="auto"/>
            </w:rPr>
            <w:t>, and Grady</w:t>
          </w:r>
        </w:sdtContent>
      </w:sdt>
    </w:p>
    <w:p w14:paraId="2C855B65" w14:textId="17428CE0" w:rsidR="00E831B3" w:rsidRPr="007B4CF5" w:rsidRDefault="00CD36CF" w:rsidP="00430710">
      <w:pPr>
        <w:pStyle w:val="References"/>
        <w:rPr>
          <w:color w:val="auto"/>
        </w:rPr>
      </w:pPr>
      <w:r w:rsidRPr="007B4CF5">
        <w:rPr>
          <w:color w:val="auto"/>
        </w:rPr>
        <w:t>[</w:t>
      </w:r>
      <w:sdt>
        <w:sdtPr>
          <w:rPr>
            <w:color w:val="auto"/>
          </w:rPr>
          <w:tag w:val="References"/>
          <w:id w:val="-1043047873"/>
          <w:placeholder>
            <w:docPart w:val="E477DA7B1C9F49FAB1B7728B125EB1B6"/>
          </w:placeholder>
          <w:text w:multiLine="1"/>
        </w:sdtPr>
        <w:sdtEndPr/>
        <w:sdtContent>
          <w:r w:rsidR="00A838DC" w:rsidRPr="007B4CF5">
            <w:rPr>
              <w:color w:val="auto"/>
            </w:rPr>
            <w:t>Introduced</w:t>
          </w:r>
          <w:r w:rsidR="00A838DC">
            <w:rPr>
              <w:color w:val="auto"/>
            </w:rPr>
            <w:t xml:space="preserve"> </w:t>
          </w:r>
          <w:r w:rsidR="00A838DC" w:rsidRPr="00FD5826">
            <w:rPr>
              <w:color w:val="auto"/>
            </w:rPr>
            <w:t>February 07, 2022</w:t>
          </w:r>
          <w:r w:rsidR="00A838DC" w:rsidRPr="007B4CF5">
            <w:rPr>
              <w:color w:val="auto"/>
            </w:rPr>
            <w:t xml:space="preserve">; referred </w:t>
          </w:r>
          <w:r w:rsidR="00A838DC" w:rsidRPr="007B4CF5">
            <w:rPr>
              <w:color w:val="auto"/>
            </w:rPr>
            <w:br/>
            <w:t>to the Committee on</w:t>
          </w:r>
          <w:r w:rsidR="00636B06">
            <w:rPr>
              <w:color w:val="auto"/>
            </w:rPr>
            <w:t xml:space="preserve"> Finance</w:t>
          </w:r>
        </w:sdtContent>
      </w:sdt>
      <w:r w:rsidRPr="007B4CF5">
        <w:rPr>
          <w:color w:val="auto"/>
        </w:rPr>
        <w:t>]</w:t>
      </w:r>
    </w:p>
    <w:p w14:paraId="130FFC40" w14:textId="1197EAF7" w:rsidR="00303684" w:rsidRPr="007B4CF5" w:rsidRDefault="0000526A" w:rsidP="00124144">
      <w:pPr>
        <w:pStyle w:val="TitleSection"/>
        <w:rPr>
          <w:color w:val="auto"/>
        </w:rPr>
      </w:pPr>
      <w:r w:rsidRPr="007B4CF5">
        <w:rPr>
          <w:color w:val="auto"/>
        </w:rPr>
        <w:lastRenderedPageBreak/>
        <w:t>A BILL</w:t>
      </w:r>
      <w:r w:rsidR="005A1037" w:rsidRPr="007B4CF5">
        <w:rPr>
          <w:color w:val="auto"/>
        </w:rPr>
        <w:t xml:space="preserve"> to </w:t>
      </w:r>
      <w:r w:rsidR="005E21C2" w:rsidRPr="007B4CF5">
        <w:rPr>
          <w:color w:val="auto"/>
        </w:rPr>
        <w:t>amend</w:t>
      </w:r>
      <w:r w:rsidR="00934492" w:rsidRPr="007B4CF5">
        <w:rPr>
          <w:color w:val="auto"/>
        </w:rPr>
        <w:t xml:space="preserve"> and reenact §31-15A-17c of</w:t>
      </w:r>
      <w:r w:rsidR="005E21C2" w:rsidRPr="007B4CF5">
        <w:rPr>
          <w:color w:val="auto"/>
        </w:rPr>
        <w:t xml:space="preserve"> </w:t>
      </w:r>
      <w:r w:rsidR="005A1037" w:rsidRPr="007B4CF5">
        <w:rPr>
          <w:color w:val="auto"/>
        </w:rPr>
        <w:t>the Code of West Virginia, 1931, as amended,</w:t>
      </w:r>
      <w:r w:rsidR="00934492" w:rsidRPr="007B4CF5">
        <w:rPr>
          <w:color w:val="auto"/>
        </w:rPr>
        <w:t xml:space="preserve"> all relating to the critical needs and failing systems sub account; increasing the maximum loan balance for each congressional district from $4 million to $6 million; and increasing the cap relating to providing extensions to a water facility or wastewater facility from $1 million to $1.5 million.</w:t>
      </w:r>
    </w:p>
    <w:p w14:paraId="674CCC75" w14:textId="77777777" w:rsidR="00303684" w:rsidRPr="007B4CF5" w:rsidRDefault="00303684" w:rsidP="00430710">
      <w:pPr>
        <w:pStyle w:val="EnactingClause"/>
        <w:rPr>
          <w:color w:val="auto"/>
        </w:rPr>
        <w:sectPr w:rsidR="00303684" w:rsidRPr="007B4CF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B4CF5">
        <w:rPr>
          <w:color w:val="auto"/>
        </w:rPr>
        <w:t>Be it enacted by the Legislature of West Virginia:</w:t>
      </w:r>
    </w:p>
    <w:p w14:paraId="084CA0F7" w14:textId="7591C853" w:rsidR="00303684" w:rsidRPr="007B4CF5" w:rsidRDefault="005A1037" w:rsidP="005A1037">
      <w:pPr>
        <w:pStyle w:val="ArticleHeading"/>
        <w:rPr>
          <w:color w:val="auto"/>
        </w:rPr>
      </w:pPr>
      <w:r w:rsidRPr="007B4CF5">
        <w:rPr>
          <w:color w:val="auto"/>
        </w:rPr>
        <w:t xml:space="preserve">ARTICLE </w:t>
      </w:r>
      <w:r w:rsidR="00D570AD" w:rsidRPr="007B4CF5">
        <w:rPr>
          <w:color w:val="auto"/>
        </w:rPr>
        <w:t>15a. west virginia infrastructure and jobs development council.</w:t>
      </w:r>
    </w:p>
    <w:p w14:paraId="60AEBE65" w14:textId="720B7B38" w:rsidR="00DF39FF" w:rsidRPr="007B4CF5" w:rsidRDefault="005A1037" w:rsidP="00DF39FF">
      <w:pPr>
        <w:pStyle w:val="SectionHeading"/>
        <w:rPr>
          <w:color w:val="auto"/>
        </w:rPr>
      </w:pPr>
      <w:r w:rsidRPr="007B4CF5">
        <w:rPr>
          <w:color w:val="auto"/>
        </w:rPr>
        <w:t>§</w:t>
      </w:r>
      <w:r w:rsidR="00934492" w:rsidRPr="007B4CF5">
        <w:rPr>
          <w:color w:val="auto"/>
        </w:rPr>
        <w:t>31-15A-17c. Critical Needs and Failing Systems Sub Account.</w:t>
      </w:r>
    </w:p>
    <w:p w14:paraId="127ED8D9" w14:textId="77777777" w:rsidR="00934492" w:rsidRPr="007B4CF5" w:rsidRDefault="00934492" w:rsidP="00A018D2">
      <w:pPr>
        <w:pStyle w:val="SectionBody"/>
        <w:rPr>
          <w:color w:val="auto"/>
        </w:rPr>
      </w:pPr>
      <w:r w:rsidRPr="007B4CF5">
        <w:rPr>
          <w:color w:val="auto"/>
        </w:rPr>
        <w:t>Notwithstanding any provision of this article to the contrary:</w:t>
      </w:r>
    </w:p>
    <w:p w14:paraId="2751AAEA" w14:textId="7244C707" w:rsidR="00934492" w:rsidRPr="007B4CF5" w:rsidRDefault="00934492" w:rsidP="00A018D2">
      <w:pPr>
        <w:pStyle w:val="SectionBody"/>
        <w:rPr>
          <w:color w:val="auto"/>
        </w:rPr>
      </w:pPr>
      <w:r w:rsidRPr="007B4CF5">
        <w:rPr>
          <w:color w:val="auto"/>
        </w:rPr>
        <w:t>(a)</w:t>
      </w:r>
      <w:r w:rsidR="00E142D3" w:rsidRPr="007B4CF5">
        <w:rPr>
          <w:color w:val="auto"/>
        </w:rPr>
        <w:t xml:space="preserve"> </w:t>
      </w:r>
      <w:r w:rsidRPr="007B4CF5">
        <w:rPr>
          <w:color w:val="auto"/>
        </w:rPr>
        <w:t>The Water Development</w:t>
      </w:r>
      <w:r w:rsidRPr="007B4CF5">
        <w:rPr>
          <w:rStyle w:val="ssparacontent"/>
          <w:color w:val="auto"/>
        </w:rPr>
        <w:t xml:space="preserve"> Authority shall establish a separate and segregated sub account in the Infrastructure Fund designated the Critical Needs and Failing Systems Sub Account into which the council may instruct the Water Development Authority to transfer from the uncommitted loan balances for each congressional district on June 30 each year up to </w:t>
      </w:r>
      <w:r w:rsidRPr="007B4CF5">
        <w:rPr>
          <w:rStyle w:val="ssparacontent"/>
          <w:strike/>
          <w:color w:val="auto"/>
        </w:rPr>
        <w:t>$4 million</w:t>
      </w:r>
      <w:r w:rsidRPr="007B4CF5">
        <w:rPr>
          <w:rStyle w:val="ssparacontent"/>
          <w:color w:val="auto"/>
        </w:rPr>
        <w:t xml:space="preserve"> </w:t>
      </w:r>
      <w:r w:rsidR="00E142D3" w:rsidRPr="007B4CF5">
        <w:rPr>
          <w:rStyle w:val="ssparacontent"/>
          <w:color w:val="auto"/>
          <w:u w:val="single"/>
        </w:rPr>
        <w:t>$6 million</w:t>
      </w:r>
      <w:r w:rsidR="00E142D3" w:rsidRPr="007B4CF5">
        <w:rPr>
          <w:rStyle w:val="ssparacontent"/>
          <w:color w:val="auto"/>
        </w:rPr>
        <w:t xml:space="preserve"> </w:t>
      </w:r>
      <w:r w:rsidRPr="007B4CF5">
        <w:rPr>
          <w:rStyle w:val="ssparacontent"/>
          <w:color w:val="auto"/>
        </w:rPr>
        <w:t>per congressional district.</w:t>
      </w:r>
    </w:p>
    <w:p w14:paraId="0316A1B0" w14:textId="64CE3A43" w:rsidR="00934492" w:rsidRPr="007B4CF5" w:rsidRDefault="00934492" w:rsidP="00A018D2">
      <w:pPr>
        <w:pStyle w:val="SectionBody"/>
        <w:rPr>
          <w:rStyle w:val="ssparacontent"/>
          <w:color w:val="auto"/>
        </w:rPr>
      </w:pPr>
      <w:r w:rsidRPr="007B4CF5">
        <w:rPr>
          <w:rStyle w:val="ssbf"/>
          <w:color w:val="auto"/>
        </w:rPr>
        <w:t>(b)</w:t>
      </w:r>
      <w:r w:rsidR="00E142D3" w:rsidRPr="007B4CF5">
        <w:rPr>
          <w:rStyle w:val="ssbf"/>
          <w:color w:val="auto"/>
        </w:rPr>
        <w:t xml:space="preserve"> </w:t>
      </w:r>
      <w:r w:rsidRPr="007B4CF5">
        <w:rPr>
          <w:rStyle w:val="ssparacontent"/>
          <w:color w:val="auto"/>
        </w:rPr>
        <w:t>The council shall direct the Water Development Authority to make loans or grants from the Critical Needs and Failing Systems Sub Account when the council determines that a project will address a critical immediate need by:</w:t>
      </w:r>
    </w:p>
    <w:p w14:paraId="164585C7" w14:textId="4F707C7F" w:rsidR="00934492" w:rsidRPr="007B4CF5" w:rsidRDefault="00934492" w:rsidP="00A018D2">
      <w:pPr>
        <w:pStyle w:val="SectionBody"/>
        <w:rPr>
          <w:color w:val="auto"/>
        </w:rPr>
      </w:pPr>
      <w:r w:rsidRPr="007B4CF5">
        <w:rPr>
          <w:rStyle w:val="ssbf"/>
          <w:color w:val="auto"/>
        </w:rPr>
        <w:t>(1)</w:t>
      </w:r>
      <w:r w:rsidR="00E142D3" w:rsidRPr="007B4CF5">
        <w:rPr>
          <w:rStyle w:val="ssbf"/>
          <w:color w:val="auto"/>
        </w:rPr>
        <w:t xml:space="preserve"> </w:t>
      </w:r>
      <w:r w:rsidRPr="007B4CF5">
        <w:rPr>
          <w:rStyle w:val="ssparacontent"/>
          <w:color w:val="auto"/>
        </w:rPr>
        <w:t>The continuation of water or wastewater services;</w:t>
      </w:r>
    </w:p>
    <w:p w14:paraId="0429D68D" w14:textId="55A26728" w:rsidR="00934492" w:rsidRPr="007B4CF5" w:rsidRDefault="00934492" w:rsidP="00A018D2">
      <w:pPr>
        <w:pStyle w:val="SectionBody"/>
        <w:rPr>
          <w:color w:val="auto"/>
        </w:rPr>
      </w:pPr>
      <w:r w:rsidRPr="007B4CF5">
        <w:rPr>
          <w:rStyle w:val="ssbf"/>
          <w:color w:val="auto"/>
        </w:rPr>
        <w:t>(2)</w:t>
      </w:r>
      <w:r w:rsidR="00E142D3" w:rsidRPr="007B4CF5">
        <w:rPr>
          <w:rStyle w:val="ssbf"/>
          <w:color w:val="auto"/>
        </w:rPr>
        <w:t xml:space="preserve"> </w:t>
      </w:r>
      <w:r w:rsidRPr="007B4CF5">
        <w:rPr>
          <w:rStyle w:val="ssparacontent"/>
          <w:color w:val="auto"/>
        </w:rPr>
        <w:t>Addressing water facility or wastewater facility failure due to the age of the facility or facilities; or</w:t>
      </w:r>
    </w:p>
    <w:p w14:paraId="54188CA1" w14:textId="44C830D4" w:rsidR="00934492" w:rsidRPr="007B4CF5" w:rsidRDefault="00934492" w:rsidP="00A018D2">
      <w:pPr>
        <w:pStyle w:val="SectionBody"/>
        <w:rPr>
          <w:color w:val="auto"/>
        </w:rPr>
      </w:pPr>
      <w:r w:rsidRPr="007B4CF5">
        <w:rPr>
          <w:rStyle w:val="ssbf"/>
          <w:color w:val="auto"/>
        </w:rPr>
        <w:t>(3)</w:t>
      </w:r>
      <w:r w:rsidR="00E142D3" w:rsidRPr="007B4CF5">
        <w:rPr>
          <w:rStyle w:val="ssbf"/>
          <w:color w:val="auto"/>
        </w:rPr>
        <w:t xml:space="preserve"> </w:t>
      </w:r>
      <w:r w:rsidRPr="007B4CF5">
        <w:rPr>
          <w:rStyle w:val="ssparacontent"/>
          <w:color w:val="auto"/>
        </w:rPr>
        <w:t xml:space="preserve">Providing extensions to a water facility or wastewater facility that will add customers with a total project cost of less than </w:t>
      </w:r>
      <w:r w:rsidRPr="007B4CF5">
        <w:rPr>
          <w:rStyle w:val="ssparacontent"/>
          <w:strike/>
          <w:color w:val="auto"/>
        </w:rPr>
        <w:t>$1</w:t>
      </w:r>
      <w:r w:rsidR="00E142D3" w:rsidRPr="007B4CF5">
        <w:rPr>
          <w:rStyle w:val="ssparacontent"/>
          <w:strike/>
          <w:color w:val="auto"/>
        </w:rPr>
        <w:t xml:space="preserve"> million</w:t>
      </w:r>
      <w:r w:rsidRPr="007B4CF5">
        <w:rPr>
          <w:rStyle w:val="ssparacontent"/>
          <w:color w:val="auto"/>
        </w:rPr>
        <w:t xml:space="preserve"> </w:t>
      </w:r>
      <w:r w:rsidRPr="007B4CF5">
        <w:rPr>
          <w:rStyle w:val="ssparacontent"/>
          <w:color w:val="auto"/>
          <w:u w:val="single"/>
        </w:rPr>
        <w:t>$1.5 million.</w:t>
      </w:r>
    </w:p>
    <w:p w14:paraId="4CD7D92D" w14:textId="1FE1796D" w:rsidR="00934492" w:rsidRPr="007B4CF5" w:rsidRDefault="00934492" w:rsidP="00A018D2">
      <w:pPr>
        <w:pStyle w:val="SectionBody"/>
        <w:rPr>
          <w:color w:val="auto"/>
        </w:rPr>
      </w:pPr>
      <w:r w:rsidRPr="007B4CF5">
        <w:rPr>
          <w:rStyle w:val="ssbf"/>
          <w:color w:val="auto"/>
        </w:rPr>
        <w:t>(c)</w:t>
      </w:r>
      <w:r w:rsidR="00E142D3" w:rsidRPr="007B4CF5">
        <w:rPr>
          <w:rStyle w:val="ssbf"/>
          <w:color w:val="auto"/>
        </w:rPr>
        <w:t xml:space="preserve"> </w:t>
      </w:r>
      <w:r w:rsidRPr="007B4CF5">
        <w:rPr>
          <w:rStyle w:val="ssparacontent"/>
          <w:color w:val="auto"/>
        </w:rPr>
        <w:t>Grant limitations and allocations contained in</w:t>
      </w:r>
      <w:r w:rsidR="00E142D3" w:rsidRPr="007B4CF5">
        <w:rPr>
          <w:rStyle w:val="ssparacontent"/>
          <w:color w:val="auto"/>
        </w:rPr>
        <w:t xml:space="preserve"> </w:t>
      </w:r>
      <w:r w:rsidRPr="007B4CF5">
        <w:rPr>
          <w:rStyle w:val="Hyperlink"/>
          <w:color w:val="auto"/>
          <w:u w:val="none"/>
        </w:rPr>
        <w:t>§31-15A-10(b)</w:t>
      </w:r>
      <w:r w:rsidR="00E142D3" w:rsidRPr="007B4CF5">
        <w:rPr>
          <w:rStyle w:val="Hyperlink"/>
          <w:color w:val="auto"/>
          <w:u w:val="none"/>
        </w:rPr>
        <w:t xml:space="preserve"> </w:t>
      </w:r>
      <w:r w:rsidRPr="007B4CF5">
        <w:rPr>
          <w:rStyle w:val="ssparacontent"/>
          <w:color w:val="auto"/>
        </w:rPr>
        <w:t>and</w:t>
      </w:r>
      <w:r w:rsidR="00E142D3" w:rsidRPr="007B4CF5">
        <w:rPr>
          <w:rStyle w:val="ssparacontent"/>
          <w:color w:val="auto"/>
        </w:rPr>
        <w:t xml:space="preserve"> </w:t>
      </w:r>
      <w:r w:rsidRPr="007B4CF5">
        <w:rPr>
          <w:rStyle w:val="Hyperlink"/>
          <w:color w:val="auto"/>
          <w:u w:val="none"/>
        </w:rPr>
        <w:t>§31-15A-10(c)</w:t>
      </w:r>
      <w:r w:rsidR="00E142D3" w:rsidRPr="007B4CF5">
        <w:rPr>
          <w:rStyle w:val="Hyperlink"/>
          <w:color w:val="auto"/>
          <w:u w:val="none"/>
        </w:rPr>
        <w:t xml:space="preserve"> </w:t>
      </w:r>
      <w:r w:rsidRPr="007B4CF5">
        <w:rPr>
          <w:rStyle w:val="ssparacontent"/>
          <w:color w:val="auto"/>
        </w:rPr>
        <w:t>of this code do not apply to grants made from the Critical Needs and Failing Systems Sub Account.</w:t>
      </w:r>
    </w:p>
    <w:p w14:paraId="53F9E429" w14:textId="30D9372F" w:rsidR="00AC5820" w:rsidRPr="007B4CF5" w:rsidRDefault="00AC5820" w:rsidP="00AC5820">
      <w:pPr>
        <w:widowControl w:val="0"/>
        <w:jc w:val="both"/>
        <w:rPr>
          <w:rFonts w:eastAsia="Calibri" w:cs="Times New Roman"/>
          <w:color w:val="auto"/>
          <w:u w:val="single"/>
        </w:rPr>
        <w:sectPr w:rsidR="00AC5820" w:rsidRPr="007B4CF5" w:rsidSect="00A94D90">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1440" w:footer="1440" w:gutter="0"/>
          <w:lnNumType w:countBy="1" w:restart="newSection"/>
          <w:cols w:space="720"/>
          <w:noEndnote/>
          <w:docGrid w:linePitch="326"/>
        </w:sectPr>
      </w:pPr>
    </w:p>
    <w:p w14:paraId="07E08415" w14:textId="7208C7B2" w:rsidR="00D570AD" w:rsidRPr="007B4CF5" w:rsidRDefault="00C02E96" w:rsidP="00C02E96">
      <w:pPr>
        <w:pStyle w:val="Note"/>
        <w:rPr>
          <w:color w:val="auto"/>
        </w:rPr>
      </w:pPr>
      <w:r w:rsidRPr="007B4CF5">
        <w:rPr>
          <w:color w:val="auto"/>
        </w:rPr>
        <w:lastRenderedPageBreak/>
        <w:t xml:space="preserve">NOTE: The purpose of this bill is </w:t>
      </w:r>
      <w:r w:rsidR="00D570AD" w:rsidRPr="007B4CF5">
        <w:rPr>
          <w:color w:val="auto"/>
        </w:rPr>
        <w:t xml:space="preserve">to </w:t>
      </w:r>
      <w:r w:rsidR="00934492" w:rsidRPr="007B4CF5">
        <w:rPr>
          <w:color w:val="auto"/>
        </w:rPr>
        <w:t>increase the maximum loan balance for each congressional district from $4 million to $6 million and increase the cap relating to providing extensions to a water facility or wastewater facility from $1 million to $1.5 million.</w:t>
      </w:r>
    </w:p>
    <w:p w14:paraId="03737090" w14:textId="6A097529" w:rsidR="00C02E96" w:rsidRPr="007B4CF5" w:rsidRDefault="00C02E96" w:rsidP="00C02E96">
      <w:pPr>
        <w:pStyle w:val="Note"/>
        <w:rPr>
          <w:color w:val="auto"/>
        </w:rPr>
      </w:pPr>
      <w:r w:rsidRPr="007B4CF5">
        <w:rPr>
          <w:color w:val="auto"/>
        </w:rPr>
        <w:t>Strike-throughs indicate language that would be stricken from a heading or the present law and underscoring indicates new language that would be added.</w:t>
      </w:r>
    </w:p>
    <w:p w14:paraId="6AA07AB8" w14:textId="6C8D7629" w:rsidR="006865E9" w:rsidRPr="007B4CF5" w:rsidRDefault="006865E9" w:rsidP="00C02E96">
      <w:pPr>
        <w:pStyle w:val="Note"/>
        <w:rPr>
          <w:color w:val="auto"/>
        </w:rPr>
      </w:pPr>
    </w:p>
    <w:sectPr w:rsidR="006865E9" w:rsidRPr="007B4CF5" w:rsidSect="0012414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DDA18" w14:textId="77777777" w:rsidR="00BF0484" w:rsidRPr="00B844FE" w:rsidRDefault="00BF0484" w:rsidP="00B844FE">
      <w:r>
        <w:separator/>
      </w:r>
    </w:p>
  </w:endnote>
  <w:endnote w:type="continuationSeparator" w:id="0">
    <w:p w14:paraId="3625AA20" w14:textId="77777777" w:rsidR="00BF0484" w:rsidRPr="00B844FE" w:rsidRDefault="00BF04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136A60" w14:textId="77777777" w:rsidR="004B5003" w:rsidRPr="00B844FE" w:rsidRDefault="004B500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0E4AFA8" w14:textId="77777777" w:rsidR="004B5003" w:rsidRDefault="004B500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27B4189" w14:textId="77777777" w:rsidR="004B5003" w:rsidRDefault="004B500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AFE4" w14:textId="77777777" w:rsidR="004B5003" w:rsidRPr="005910FE" w:rsidRDefault="004B5003" w:rsidP="00A94D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40395"/>
      <w:docPartObj>
        <w:docPartGallery w:val="Page Numbers (Bottom of Page)"/>
        <w:docPartUnique/>
      </w:docPartObj>
    </w:sdtPr>
    <w:sdtEndPr>
      <w:rPr>
        <w:noProof/>
      </w:rPr>
    </w:sdtEndPr>
    <w:sdtContent>
      <w:p w14:paraId="38987C84" w14:textId="515A02A6" w:rsidR="00124144" w:rsidRDefault="001241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ECDAEF" w14:textId="77777777" w:rsidR="004B5003" w:rsidRPr="005910FE" w:rsidRDefault="004B5003" w:rsidP="00A94D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B24C" w14:textId="77777777" w:rsidR="004B5003" w:rsidRPr="005910FE" w:rsidRDefault="004B5003" w:rsidP="00A94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1AA6" w14:textId="77777777" w:rsidR="00BF0484" w:rsidRPr="00B844FE" w:rsidRDefault="00BF0484" w:rsidP="00B844FE">
      <w:r>
        <w:separator/>
      </w:r>
    </w:p>
  </w:footnote>
  <w:footnote w:type="continuationSeparator" w:id="0">
    <w:p w14:paraId="50D19FB1" w14:textId="77777777" w:rsidR="00BF0484" w:rsidRPr="00B844FE" w:rsidRDefault="00BF04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1132" w14:textId="77777777" w:rsidR="004B5003" w:rsidRPr="00B844FE" w:rsidRDefault="00AF7E5A">
    <w:pPr>
      <w:pStyle w:val="Header"/>
    </w:pPr>
    <w:sdt>
      <w:sdtPr>
        <w:id w:val="-684364211"/>
        <w:placeholder>
          <w:docPart w:val="79EA674E610647B38A14666CAB4ABC32"/>
        </w:placeholder>
        <w:temporary/>
        <w:showingPlcHdr/>
        <w15:appearance w15:val="hidden"/>
      </w:sdtPr>
      <w:sdtEndPr/>
      <w:sdtContent>
        <w:r w:rsidR="004B5003" w:rsidRPr="00B844FE">
          <w:t>[Type here]</w:t>
        </w:r>
      </w:sdtContent>
    </w:sdt>
    <w:r w:rsidR="004B5003" w:rsidRPr="00B844FE">
      <w:ptab w:relativeTo="margin" w:alignment="left" w:leader="none"/>
    </w:r>
    <w:sdt>
      <w:sdtPr>
        <w:id w:val="-556240388"/>
        <w:placeholder>
          <w:docPart w:val="79EA674E610647B38A14666CAB4ABC32"/>
        </w:placeholder>
        <w:temporary/>
        <w:showingPlcHdr/>
        <w15:appearance w15:val="hidden"/>
      </w:sdtPr>
      <w:sdtEndPr/>
      <w:sdtContent>
        <w:r w:rsidR="004B500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CDB1" w14:textId="7C789553" w:rsidR="004B5003" w:rsidRDefault="004B72A5" w:rsidP="00430710">
    <w:pPr>
      <w:pStyle w:val="HeaderStyle"/>
    </w:pPr>
    <w:r>
      <w:t>Intr SB</w:t>
    </w:r>
    <w:r w:rsidR="00A838DC">
      <w:t xml:space="preserve"> 584</w:t>
    </w:r>
    <w:r w:rsidR="004B5003" w:rsidRPr="002A0269">
      <w:ptab w:relativeTo="margin" w:alignment="center" w:leader="none"/>
    </w:r>
    <w:r w:rsidR="004B5003">
      <w:tab/>
    </w:r>
    <w:r>
      <w:t>2022R2433</w:t>
    </w:r>
  </w:p>
  <w:p w14:paraId="7EDB5551" w14:textId="77777777" w:rsidR="004B5003" w:rsidRPr="00C33014" w:rsidRDefault="004B500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5626" w14:textId="085EA38F" w:rsidR="004B5003" w:rsidRPr="002A0269" w:rsidRDefault="004B5003" w:rsidP="00430710">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6818" w14:textId="77777777" w:rsidR="004B5003" w:rsidRPr="005910FE" w:rsidRDefault="004B5003" w:rsidP="00A94D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ACD7" w14:textId="77777777" w:rsidR="004B5003" w:rsidRPr="005910FE" w:rsidRDefault="004B5003" w:rsidP="00A94D9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942F" w14:textId="77777777" w:rsidR="0089395A" w:rsidRDefault="0089395A" w:rsidP="0089395A">
    <w:pPr>
      <w:pStyle w:val="HeaderStyle"/>
    </w:pPr>
    <w:r>
      <w:t>Intr SB</w:t>
    </w:r>
    <w:r w:rsidRPr="002A0269">
      <w:ptab w:relativeTo="margin" w:alignment="center" w:leader="none"/>
    </w:r>
    <w:r>
      <w:tab/>
      <w:t>2022R2433</w:t>
    </w:r>
  </w:p>
  <w:p w14:paraId="6A2DFA29" w14:textId="77777777" w:rsidR="004B5003" w:rsidRPr="0089395A" w:rsidRDefault="004B5003" w:rsidP="00893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3C"/>
    <w:rsid w:val="000029DD"/>
    <w:rsid w:val="0000526A"/>
    <w:rsid w:val="00012B26"/>
    <w:rsid w:val="00023B18"/>
    <w:rsid w:val="0002693B"/>
    <w:rsid w:val="00030008"/>
    <w:rsid w:val="000546DC"/>
    <w:rsid w:val="00061DD7"/>
    <w:rsid w:val="00085D22"/>
    <w:rsid w:val="000A77BE"/>
    <w:rsid w:val="000C192B"/>
    <w:rsid w:val="000C5C77"/>
    <w:rsid w:val="000F02BA"/>
    <w:rsid w:val="0010070F"/>
    <w:rsid w:val="00116B87"/>
    <w:rsid w:val="00124144"/>
    <w:rsid w:val="0015112E"/>
    <w:rsid w:val="001552E7"/>
    <w:rsid w:val="00156625"/>
    <w:rsid w:val="001566B4"/>
    <w:rsid w:val="001C279E"/>
    <w:rsid w:val="001D459E"/>
    <w:rsid w:val="002416DD"/>
    <w:rsid w:val="0027011C"/>
    <w:rsid w:val="00274200"/>
    <w:rsid w:val="00275740"/>
    <w:rsid w:val="00281C5A"/>
    <w:rsid w:val="002A0269"/>
    <w:rsid w:val="00303684"/>
    <w:rsid w:val="003143F5"/>
    <w:rsid w:val="00314854"/>
    <w:rsid w:val="00391B6E"/>
    <w:rsid w:val="003C51CD"/>
    <w:rsid w:val="003E2CEF"/>
    <w:rsid w:val="003E593A"/>
    <w:rsid w:val="00430710"/>
    <w:rsid w:val="00457CC6"/>
    <w:rsid w:val="004A3DAA"/>
    <w:rsid w:val="004B5003"/>
    <w:rsid w:val="004B72A5"/>
    <w:rsid w:val="004C13DD"/>
    <w:rsid w:val="004C3B20"/>
    <w:rsid w:val="004E3441"/>
    <w:rsid w:val="00557DFF"/>
    <w:rsid w:val="00560152"/>
    <w:rsid w:val="005A1037"/>
    <w:rsid w:val="005A4B4A"/>
    <w:rsid w:val="005A5366"/>
    <w:rsid w:val="005E21C2"/>
    <w:rsid w:val="00616568"/>
    <w:rsid w:val="00633E1E"/>
    <w:rsid w:val="00636B06"/>
    <w:rsid w:val="00637E73"/>
    <w:rsid w:val="006865E9"/>
    <w:rsid w:val="00691F3E"/>
    <w:rsid w:val="006941DD"/>
    <w:rsid w:val="00694BFB"/>
    <w:rsid w:val="006A106B"/>
    <w:rsid w:val="006A1B39"/>
    <w:rsid w:val="006A2BAA"/>
    <w:rsid w:val="006A7C80"/>
    <w:rsid w:val="006C523D"/>
    <w:rsid w:val="006D4036"/>
    <w:rsid w:val="006E5E8D"/>
    <w:rsid w:val="00702171"/>
    <w:rsid w:val="00727512"/>
    <w:rsid w:val="00761620"/>
    <w:rsid w:val="007B4CF5"/>
    <w:rsid w:val="007D3D55"/>
    <w:rsid w:val="007F0AF9"/>
    <w:rsid w:val="007F1CF5"/>
    <w:rsid w:val="00834EDE"/>
    <w:rsid w:val="0084458E"/>
    <w:rsid w:val="008736AA"/>
    <w:rsid w:val="0089395A"/>
    <w:rsid w:val="008D275D"/>
    <w:rsid w:val="008D7193"/>
    <w:rsid w:val="00934492"/>
    <w:rsid w:val="00945E7F"/>
    <w:rsid w:val="00954396"/>
    <w:rsid w:val="00956A14"/>
    <w:rsid w:val="00960850"/>
    <w:rsid w:val="00980327"/>
    <w:rsid w:val="009F1067"/>
    <w:rsid w:val="00A018D2"/>
    <w:rsid w:val="00A26557"/>
    <w:rsid w:val="00A31E01"/>
    <w:rsid w:val="00A3393C"/>
    <w:rsid w:val="00A527AD"/>
    <w:rsid w:val="00A57EAA"/>
    <w:rsid w:val="00A718CF"/>
    <w:rsid w:val="00A838DC"/>
    <w:rsid w:val="00A94D90"/>
    <w:rsid w:val="00AC0E45"/>
    <w:rsid w:val="00AC5820"/>
    <w:rsid w:val="00AE48A0"/>
    <w:rsid w:val="00AE61BE"/>
    <w:rsid w:val="00AF7E5A"/>
    <w:rsid w:val="00B1617B"/>
    <w:rsid w:val="00B16F25"/>
    <w:rsid w:val="00B24422"/>
    <w:rsid w:val="00B61CD9"/>
    <w:rsid w:val="00B80C20"/>
    <w:rsid w:val="00B844FE"/>
    <w:rsid w:val="00BB6781"/>
    <w:rsid w:val="00BB7FA8"/>
    <w:rsid w:val="00BC3B62"/>
    <w:rsid w:val="00BC562B"/>
    <w:rsid w:val="00BF0484"/>
    <w:rsid w:val="00C02E96"/>
    <w:rsid w:val="00C23546"/>
    <w:rsid w:val="00C27F94"/>
    <w:rsid w:val="00C33014"/>
    <w:rsid w:val="00C33434"/>
    <w:rsid w:val="00C34869"/>
    <w:rsid w:val="00C42EB6"/>
    <w:rsid w:val="00C75B72"/>
    <w:rsid w:val="00C85096"/>
    <w:rsid w:val="00CB20EF"/>
    <w:rsid w:val="00CD12CB"/>
    <w:rsid w:val="00CD36CF"/>
    <w:rsid w:val="00CE2382"/>
    <w:rsid w:val="00CF1DCA"/>
    <w:rsid w:val="00D570AD"/>
    <w:rsid w:val="00D579FC"/>
    <w:rsid w:val="00D76AC8"/>
    <w:rsid w:val="00D81C16"/>
    <w:rsid w:val="00D92371"/>
    <w:rsid w:val="00DE526B"/>
    <w:rsid w:val="00DF199D"/>
    <w:rsid w:val="00DF39FF"/>
    <w:rsid w:val="00E01542"/>
    <w:rsid w:val="00E142D3"/>
    <w:rsid w:val="00E365F1"/>
    <w:rsid w:val="00E62F48"/>
    <w:rsid w:val="00E65350"/>
    <w:rsid w:val="00E831B3"/>
    <w:rsid w:val="00E91A0F"/>
    <w:rsid w:val="00EE0852"/>
    <w:rsid w:val="00EE70CB"/>
    <w:rsid w:val="00F23577"/>
    <w:rsid w:val="00F41CA2"/>
    <w:rsid w:val="00F4395F"/>
    <w:rsid w:val="00F443C0"/>
    <w:rsid w:val="00F62EFB"/>
    <w:rsid w:val="00F82376"/>
    <w:rsid w:val="00F939A4"/>
    <w:rsid w:val="00FA7B09"/>
    <w:rsid w:val="00FE067E"/>
    <w:rsid w:val="00FE6F8A"/>
    <w:rsid w:val="00FE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1DAF40"/>
  <w15:chartTrackingRefBased/>
  <w15:docId w15:val="{9D3C304C-3A31-49B2-84A0-7FFDCAC6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paragraph" w:styleId="Heading2">
    <w:name w:val="heading 2"/>
    <w:basedOn w:val="Normal"/>
    <w:next w:val="Normal"/>
    <w:link w:val="Heading2Char"/>
    <w:uiPriority w:val="9"/>
    <w:semiHidden/>
    <w:locked/>
    <w:rsid w:val="00DF39F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character" w:styleId="Hyperlink">
    <w:name w:val="Hyperlink"/>
    <w:basedOn w:val="DefaultParagraphFont"/>
    <w:uiPriority w:val="99"/>
    <w:semiHidden/>
    <w:locked/>
    <w:rsid w:val="00DF39FF"/>
    <w:rPr>
      <w:color w:val="0563C1" w:themeColor="hyperlink"/>
      <w:u w:val="single"/>
    </w:rPr>
  </w:style>
  <w:style w:type="character" w:styleId="UnresolvedMention">
    <w:name w:val="Unresolved Mention"/>
    <w:basedOn w:val="DefaultParagraphFont"/>
    <w:uiPriority w:val="99"/>
    <w:semiHidden/>
    <w:unhideWhenUsed/>
    <w:rsid w:val="00DF39FF"/>
    <w:rPr>
      <w:color w:val="605E5C"/>
      <w:shd w:val="clear" w:color="auto" w:fill="E1DFDD"/>
    </w:rPr>
  </w:style>
  <w:style w:type="character" w:customStyle="1" w:styleId="Heading2Char">
    <w:name w:val="Heading 2 Char"/>
    <w:basedOn w:val="DefaultParagraphFont"/>
    <w:link w:val="Heading2"/>
    <w:uiPriority w:val="9"/>
    <w:semiHidden/>
    <w:rsid w:val="00DF39FF"/>
    <w:rPr>
      <w:rFonts w:asciiTheme="majorHAnsi" w:eastAsiaTheme="majorEastAsia" w:hAnsiTheme="majorHAnsi" w:cstheme="majorBidi"/>
      <w:color w:val="2E74B5" w:themeColor="accent1" w:themeShade="BF"/>
      <w:sz w:val="26"/>
      <w:szCs w:val="26"/>
    </w:rPr>
  </w:style>
  <w:style w:type="character" w:customStyle="1" w:styleId="ssparalabel">
    <w:name w:val="ss_paralabel"/>
    <w:basedOn w:val="DefaultParagraphFont"/>
    <w:rsid w:val="00D570AD"/>
  </w:style>
  <w:style w:type="character" w:customStyle="1" w:styleId="ssbf">
    <w:name w:val="ss_bf"/>
    <w:basedOn w:val="DefaultParagraphFont"/>
    <w:rsid w:val="00D570AD"/>
  </w:style>
  <w:style w:type="character" w:customStyle="1" w:styleId="ssparacontent">
    <w:name w:val="ss_paracontent"/>
    <w:basedOn w:val="DefaultParagraphFont"/>
    <w:rsid w:val="00D57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7265">
      <w:bodyDiv w:val="1"/>
      <w:marLeft w:val="0"/>
      <w:marRight w:val="0"/>
      <w:marTop w:val="0"/>
      <w:marBottom w:val="0"/>
      <w:divBdr>
        <w:top w:val="none" w:sz="0" w:space="0" w:color="auto"/>
        <w:left w:val="none" w:sz="0" w:space="0" w:color="auto"/>
        <w:bottom w:val="none" w:sz="0" w:space="0" w:color="auto"/>
        <w:right w:val="none" w:sz="0" w:space="0" w:color="auto"/>
      </w:divBdr>
      <w:divsChild>
        <w:div w:id="1768232074">
          <w:marLeft w:val="480"/>
          <w:marRight w:val="0"/>
          <w:marTop w:val="0"/>
          <w:marBottom w:val="0"/>
          <w:divBdr>
            <w:top w:val="none" w:sz="0" w:space="0" w:color="auto"/>
            <w:left w:val="none" w:sz="0" w:space="0" w:color="auto"/>
            <w:bottom w:val="none" w:sz="0" w:space="0" w:color="auto"/>
            <w:right w:val="none" w:sz="0" w:space="0" w:color="auto"/>
          </w:divBdr>
        </w:div>
        <w:div w:id="187111238">
          <w:marLeft w:val="480"/>
          <w:marRight w:val="0"/>
          <w:marTop w:val="0"/>
          <w:marBottom w:val="0"/>
          <w:divBdr>
            <w:top w:val="none" w:sz="0" w:space="0" w:color="auto"/>
            <w:left w:val="none" w:sz="0" w:space="0" w:color="auto"/>
            <w:bottom w:val="none" w:sz="0" w:space="0" w:color="auto"/>
            <w:right w:val="none" w:sz="0" w:space="0" w:color="auto"/>
          </w:divBdr>
        </w:div>
        <w:div w:id="1511600405">
          <w:marLeft w:val="480"/>
          <w:marRight w:val="0"/>
          <w:marTop w:val="0"/>
          <w:marBottom w:val="0"/>
          <w:divBdr>
            <w:top w:val="none" w:sz="0" w:space="0" w:color="auto"/>
            <w:left w:val="none" w:sz="0" w:space="0" w:color="auto"/>
            <w:bottom w:val="none" w:sz="0" w:space="0" w:color="auto"/>
            <w:right w:val="none" w:sz="0" w:space="0" w:color="auto"/>
          </w:divBdr>
        </w:div>
        <w:div w:id="289365960">
          <w:marLeft w:val="480"/>
          <w:marRight w:val="0"/>
          <w:marTop w:val="0"/>
          <w:marBottom w:val="0"/>
          <w:divBdr>
            <w:top w:val="none" w:sz="0" w:space="0" w:color="auto"/>
            <w:left w:val="none" w:sz="0" w:space="0" w:color="auto"/>
            <w:bottom w:val="none" w:sz="0" w:space="0" w:color="auto"/>
            <w:right w:val="none" w:sz="0" w:space="0" w:color="auto"/>
          </w:divBdr>
        </w:div>
        <w:div w:id="642545508">
          <w:marLeft w:val="480"/>
          <w:marRight w:val="0"/>
          <w:marTop w:val="0"/>
          <w:marBottom w:val="0"/>
          <w:divBdr>
            <w:top w:val="none" w:sz="0" w:space="0" w:color="auto"/>
            <w:left w:val="none" w:sz="0" w:space="0" w:color="auto"/>
            <w:bottom w:val="none" w:sz="0" w:space="0" w:color="auto"/>
            <w:right w:val="none" w:sz="0" w:space="0" w:color="auto"/>
          </w:divBdr>
        </w:div>
        <w:div w:id="1618876636">
          <w:marLeft w:val="480"/>
          <w:marRight w:val="0"/>
          <w:marTop w:val="0"/>
          <w:marBottom w:val="0"/>
          <w:divBdr>
            <w:top w:val="none" w:sz="0" w:space="0" w:color="auto"/>
            <w:left w:val="none" w:sz="0" w:space="0" w:color="auto"/>
            <w:bottom w:val="none" w:sz="0" w:space="0" w:color="auto"/>
            <w:right w:val="none" w:sz="0" w:space="0" w:color="auto"/>
          </w:divBdr>
        </w:div>
        <w:div w:id="1107044722">
          <w:marLeft w:val="480"/>
          <w:marRight w:val="0"/>
          <w:marTop w:val="0"/>
          <w:marBottom w:val="0"/>
          <w:divBdr>
            <w:top w:val="none" w:sz="0" w:space="0" w:color="auto"/>
            <w:left w:val="none" w:sz="0" w:space="0" w:color="auto"/>
            <w:bottom w:val="none" w:sz="0" w:space="0" w:color="auto"/>
            <w:right w:val="none" w:sz="0" w:space="0" w:color="auto"/>
          </w:divBdr>
        </w:div>
      </w:divsChild>
    </w:div>
    <w:div w:id="613100784">
      <w:bodyDiv w:val="1"/>
      <w:marLeft w:val="0"/>
      <w:marRight w:val="0"/>
      <w:marTop w:val="0"/>
      <w:marBottom w:val="0"/>
      <w:divBdr>
        <w:top w:val="none" w:sz="0" w:space="0" w:color="auto"/>
        <w:left w:val="none" w:sz="0" w:space="0" w:color="auto"/>
        <w:bottom w:val="none" w:sz="0" w:space="0" w:color="auto"/>
        <w:right w:val="none" w:sz="0" w:space="0" w:color="auto"/>
      </w:divBdr>
    </w:div>
    <w:div w:id="707220443">
      <w:bodyDiv w:val="1"/>
      <w:marLeft w:val="0"/>
      <w:marRight w:val="0"/>
      <w:marTop w:val="0"/>
      <w:marBottom w:val="0"/>
      <w:divBdr>
        <w:top w:val="none" w:sz="0" w:space="0" w:color="auto"/>
        <w:left w:val="none" w:sz="0" w:space="0" w:color="auto"/>
        <w:bottom w:val="none" w:sz="0" w:space="0" w:color="auto"/>
        <w:right w:val="none" w:sz="0" w:space="0" w:color="auto"/>
      </w:divBdr>
    </w:div>
    <w:div w:id="981498295">
      <w:bodyDiv w:val="1"/>
      <w:marLeft w:val="0"/>
      <w:marRight w:val="0"/>
      <w:marTop w:val="0"/>
      <w:marBottom w:val="0"/>
      <w:divBdr>
        <w:top w:val="none" w:sz="0" w:space="0" w:color="auto"/>
        <w:left w:val="none" w:sz="0" w:space="0" w:color="auto"/>
        <w:bottom w:val="none" w:sz="0" w:space="0" w:color="auto"/>
        <w:right w:val="none" w:sz="0" w:space="0" w:color="auto"/>
      </w:divBdr>
      <w:divsChild>
        <w:div w:id="1180392111">
          <w:marLeft w:val="480"/>
          <w:marRight w:val="0"/>
          <w:marTop w:val="0"/>
          <w:marBottom w:val="0"/>
          <w:divBdr>
            <w:top w:val="none" w:sz="0" w:space="0" w:color="auto"/>
            <w:left w:val="none" w:sz="0" w:space="0" w:color="auto"/>
            <w:bottom w:val="none" w:sz="0" w:space="0" w:color="auto"/>
            <w:right w:val="none" w:sz="0" w:space="0" w:color="auto"/>
          </w:divBdr>
        </w:div>
        <w:div w:id="233705827">
          <w:marLeft w:val="480"/>
          <w:marRight w:val="0"/>
          <w:marTop w:val="0"/>
          <w:marBottom w:val="0"/>
          <w:divBdr>
            <w:top w:val="none" w:sz="0" w:space="0" w:color="auto"/>
            <w:left w:val="none" w:sz="0" w:space="0" w:color="auto"/>
            <w:bottom w:val="none" w:sz="0" w:space="0" w:color="auto"/>
            <w:right w:val="none" w:sz="0" w:space="0" w:color="auto"/>
          </w:divBdr>
        </w:div>
        <w:div w:id="521240463">
          <w:marLeft w:val="480"/>
          <w:marRight w:val="0"/>
          <w:marTop w:val="0"/>
          <w:marBottom w:val="0"/>
          <w:divBdr>
            <w:top w:val="none" w:sz="0" w:space="0" w:color="auto"/>
            <w:left w:val="none" w:sz="0" w:space="0" w:color="auto"/>
            <w:bottom w:val="none" w:sz="0" w:space="0" w:color="auto"/>
            <w:right w:val="none" w:sz="0" w:space="0" w:color="auto"/>
          </w:divBdr>
        </w:div>
        <w:div w:id="1372265021">
          <w:marLeft w:val="480"/>
          <w:marRight w:val="0"/>
          <w:marTop w:val="0"/>
          <w:marBottom w:val="0"/>
          <w:divBdr>
            <w:top w:val="none" w:sz="0" w:space="0" w:color="auto"/>
            <w:left w:val="none" w:sz="0" w:space="0" w:color="auto"/>
            <w:bottom w:val="none" w:sz="0" w:space="0" w:color="auto"/>
            <w:right w:val="none" w:sz="0" w:space="0" w:color="auto"/>
          </w:divBdr>
        </w:div>
        <w:div w:id="345330937">
          <w:marLeft w:val="480"/>
          <w:marRight w:val="0"/>
          <w:marTop w:val="0"/>
          <w:marBottom w:val="0"/>
          <w:divBdr>
            <w:top w:val="none" w:sz="0" w:space="0" w:color="auto"/>
            <w:left w:val="none" w:sz="0" w:space="0" w:color="auto"/>
            <w:bottom w:val="none" w:sz="0" w:space="0" w:color="auto"/>
            <w:right w:val="none" w:sz="0" w:space="0" w:color="auto"/>
          </w:divBdr>
        </w:div>
        <w:div w:id="1894654990">
          <w:marLeft w:val="480"/>
          <w:marRight w:val="0"/>
          <w:marTop w:val="0"/>
          <w:marBottom w:val="0"/>
          <w:divBdr>
            <w:top w:val="none" w:sz="0" w:space="0" w:color="auto"/>
            <w:left w:val="none" w:sz="0" w:space="0" w:color="auto"/>
            <w:bottom w:val="none" w:sz="0" w:space="0" w:color="auto"/>
            <w:right w:val="none" w:sz="0" w:space="0" w:color="auto"/>
          </w:divBdr>
        </w:div>
        <w:div w:id="1294869748">
          <w:marLeft w:val="480"/>
          <w:marRight w:val="0"/>
          <w:marTop w:val="0"/>
          <w:marBottom w:val="0"/>
          <w:divBdr>
            <w:top w:val="none" w:sz="0" w:space="0" w:color="auto"/>
            <w:left w:val="none" w:sz="0" w:space="0" w:color="auto"/>
            <w:bottom w:val="none" w:sz="0" w:space="0" w:color="auto"/>
            <w:right w:val="none" w:sz="0" w:space="0" w:color="auto"/>
          </w:divBdr>
        </w:div>
      </w:divsChild>
    </w:div>
    <w:div w:id="1023017068">
      <w:bodyDiv w:val="1"/>
      <w:marLeft w:val="0"/>
      <w:marRight w:val="0"/>
      <w:marTop w:val="0"/>
      <w:marBottom w:val="0"/>
      <w:divBdr>
        <w:top w:val="none" w:sz="0" w:space="0" w:color="auto"/>
        <w:left w:val="none" w:sz="0" w:space="0" w:color="auto"/>
        <w:bottom w:val="none" w:sz="0" w:space="0" w:color="auto"/>
        <w:right w:val="none" w:sz="0" w:space="0" w:color="auto"/>
      </w:divBdr>
    </w:div>
    <w:div w:id="1561942073">
      <w:bodyDiv w:val="1"/>
      <w:marLeft w:val="0"/>
      <w:marRight w:val="0"/>
      <w:marTop w:val="0"/>
      <w:marBottom w:val="0"/>
      <w:divBdr>
        <w:top w:val="none" w:sz="0" w:space="0" w:color="auto"/>
        <w:left w:val="none" w:sz="0" w:space="0" w:color="auto"/>
        <w:bottom w:val="none" w:sz="0" w:space="0" w:color="auto"/>
        <w:right w:val="none" w:sz="0" w:space="0" w:color="auto"/>
      </w:divBdr>
      <w:divsChild>
        <w:div w:id="2057393610">
          <w:marLeft w:val="480"/>
          <w:marRight w:val="0"/>
          <w:marTop w:val="0"/>
          <w:marBottom w:val="0"/>
          <w:divBdr>
            <w:top w:val="none" w:sz="0" w:space="0" w:color="auto"/>
            <w:left w:val="none" w:sz="0" w:space="0" w:color="auto"/>
            <w:bottom w:val="none" w:sz="0" w:space="0" w:color="auto"/>
            <w:right w:val="none" w:sz="0" w:space="0" w:color="auto"/>
          </w:divBdr>
        </w:div>
        <w:div w:id="1058555475">
          <w:marLeft w:val="480"/>
          <w:marRight w:val="0"/>
          <w:marTop w:val="0"/>
          <w:marBottom w:val="0"/>
          <w:divBdr>
            <w:top w:val="none" w:sz="0" w:space="0" w:color="auto"/>
            <w:left w:val="none" w:sz="0" w:space="0" w:color="auto"/>
            <w:bottom w:val="none" w:sz="0" w:space="0" w:color="auto"/>
            <w:right w:val="none" w:sz="0" w:space="0" w:color="auto"/>
          </w:divBdr>
          <w:divsChild>
            <w:div w:id="1095052126">
              <w:marLeft w:val="480"/>
              <w:marRight w:val="0"/>
              <w:marTop w:val="0"/>
              <w:marBottom w:val="0"/>
              <w:divBdr>
                <w:top w:val="none" w:sz="0" w:space="0" w:color="auto"/>
                <w:left w:val="none" w:sz="0" w:space="0" w:color="auto"/>
                <w:bottom w:val="none" w:sz="0" w:space="0" w:color="auto"/>
                <w:right w:val="none" w:sz="0" w:space="0" w:color="auto"/>
              </w:divBdr>
            </w:div>
            <w:div w:id="1238441268">
              <w:marLeft w:val="480"/>
              <w:marRight w:val="0"/>
              <w:marTop w:val="0"/>
              <w:marBottom w:val="0"/>
              <w:divBdr>
                <w:top w:val="none" w:sz="0" w:space="0" w:color="auto"/>
                <w:left w:val="none" w:sz="0" w:space="0" w:color="auto"/>
                <w:bottom w:val="none" w:sz="0" w:space="0" w:color="auto"/>
                <w:right w:val="none" w:sz="0" w:space="0" w:color="auto"/>
              </w:divBdr>
            </w:div>
            <w:div w:id="1664552799">
              <w:marLeft w:val="480"/>
              <w:marRight w:val="0"/>
              <w:marTop w:val="0"/>
              <w:marBottom w:val="0"/>
              <w:divBdr>
                <w:top w:val="none" w:sz="0" w:space="0" w:color="auto"/>
                <w:left w:val="none" w:sz="0" w:space="0" w:color="auto"/>
                <w:bottom w:val="none" w:sz="0" w:space="0" w:color="auto"/>
                <w:right w:val="none" w:sz="0" w:space="0" w:color="auto"/>
              </w:divBdr>
            </w:div>
          </w:divsChild>
        </w:div>
        <w:div w:id="43992932">
          <w:marLeft w:val="480"/>
          <w:marRight w:val="0"/>
          <w:marTop w:val="0"/>
          <w:marBottom w:val="0"/>
          <w:divBdr>
            <w:top w:val="none" w:sz="0" w:space="0" w:color="auto"/>
            <w:left w:val="none" w:sz="0" w:space="0" w:color="auto"/>
            <w:bottom w:val="none" w:sz="0" w:space="0" w:color="auto"/>
            <w:right w:val="none" w:sz="0" w:space="0" w:color="auto"/>
          </w:divBdr>
        </w:div>
      </w:divsChild>
    </w:div>
    <w:div w:id="1703045253">
      <w:bodyDiv w:val="1"/>
      <w:marLeft w:val="0"/>
      <w:marRight w:val="0"/>
      <w:marTop w:val="0"/>
      <w:marBottom w:val="0"/>
      <w:divBdr>
        <w:top w:val="none" w:sz="0" w:space="0" w:color="auto"/>
        <w:left w:val="none" w:sz="0" w:space="0" w:color="auto"/>
        <w:bottom w:val="none" w:sz="0" w:space="0" w:color="auto"/>
        <w:right w:val="none" w:sz="0" w:space="0" w:color="auto"/>
      </w:divBdr>
    </w:div>
    <w:div w:id="206709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E3141B"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E3141B" w:rsidRDefault="006D4269">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E3141B" w:rsidRDefault="006D4269">
          <w:pPr>
            <w:pStyle w:val="77DE1DB594894E37B4CF108806F4D6D8"/>
          </w:pPr>
          <w:r w:rsidRPr="00B844FE">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E3141B" w:rsidRDefault="006D4269">
          <w:pPr>
            <w:pStyle w:val="053CE81B4BF74F8E91FC53740DEC0F38"/>
          </w:pPr>
          <w:r w:rsidRPr="00B844FE">
            <w:t>Enter Sponsors Here</w:t>
          </w:r>
        </w:p>
      </w:docPartBody>
    </w:docPart>
    <w:docPart>
      <w:docPartPr>
        <w:name w:val="E477DA7B1C9F49FAB1B7728B125EB1B6"/>
        <w:category>
          <w:name w:val="General"/>
          <w:gallery w:val="placeholder"/>
        </w:category>
        <w:types>
          <w:type w:val="bbPlcHdr"/>
        </w:types>
        <w:behaviors>
          <w:behavior w:val="content"/>
        </w:behaviors>
        <w:guid w:val="{845BB131-0294-440A-9928-8AD86EBD235A}"/>
      </w:docPartPr>
      <w:docPartBody>
        <w:p w:rsidR="00E3141B" w:rsidRDefault="006D4269">
          <w:pPr>
            <w:pStyle w:val="E477DA7B1C9F49FAB1B7728B125EB1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4A07F2"/>
    <w:rsid w:val="004B4F50"/>
    <w:rsid w:val="004C4CA5"/>
    <w:rsid w:val="004D105E"/>
    <w:rsid w:val="006D4269"/>
    <w:rsid w:val="008B53DE"/>
    <w:rsid w:val="00A01E99"/>
    <w:rsid w:val="00AD4D5D"/>
    <w:rsid w:val="00BA7323"/>
    <w:rsid w:val="00C77C5F"/>
    <w:rsid w:val="00C81284"/>
    <w:rsid w:val="00D32021"/>
    <w:rsid w:val="00E3141B"/>
    <w:rsid w:val="00FB3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77DE1DB594894E37B4CF108806F4D6D8">
    <w:name w:val="77DE1DB594894E37B4CF108806F4D6D8"/>
  </w:style>
  <w:style w:type="paragraph" w:customStyle="1" w:styleId="053CE81B4BF74F8E91FC53740DEC0F38">
    <w:name w:val="053CE81B4BF74F8E91FC53740DEC0F38"/>
  </w:style>
  <w:style w:type="character" w:styleId="PlaceholderText">
    <w:name w:val="Placeholder Text"/>
    <w:basedOn w:val="DefaultParagraphFont"/>
    <w:uiPriority w:val="99"/>
    <w:semiHidden/>
    <w:rPr>
      <w:color w:val="808080"/>
    </w:rPr>
  </w:style>
  <w:style w:type="paragraph" w:customStyle="1" w:styleId="E477DA7B1C9F49FAB1B7728B125EB1B6">
    <w:name w:val="E477DA7B1C9F49FAB1B7728B125EB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1A22-E029-4517-926C-2EF396F9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12</cp:revision>
  <cp:lastPrinted>2021-12-09T21:34:00Z</cp:lastPrinted>
  <dcterms:created xsi:type="dcterms:W3CDTF">2022-01-27T14:44:00Z</dcterms:created>
  <dcterms:modified xsi:type="dcterms:W3CDTF">2022-02-11T20:01:00Z</dcterms:modified>
</cp:coreProperties>
</file>